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85" w:rsidRDefault="00652D85" w:rsidP="00F91AFA">
      <w:pPr>
        <w:spacing w:after="75"/>
        <w:ind w:firstLine="709"/>
        <w:jc w:val="both"/>
        <w:rPr>
          <w:sz w:val="28"/>
          <w:szCs w:val="28"/>
        </w:rPr>
      </w:pPr>
      <w:r w:rsidRPr="00652D8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-596265</wp:posOffset>
            </wp:positionV>
            <wp:extent cx="6924675" cy="10510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35" cy="105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85" w:rsidRDefault="00652D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D85" w:rsidRDefault="00652D85" w:rsidP="00F91AFA">
      <w:pPr>
        <w:spacing w:after="75"/>
        <w:ind w:firstLine="709"/>
        <w:jc w:val="both"/>
        <w:rPr>
          <w:sz w:val="28"/>
          <w:szCs w:val="28"/>
        </w:rPr>
      </w:pPr>
    </w:p>
    <w:p w:rsidR="00E72F7C" w:rsidRPr="00613C3F" w:rsidRDefault="00E72F7C" w:rsidP="00F91AFA">
      <w:pPr>
        <w:spacing w:after="75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E72F7C" w:rsidRPr="00C92DBD" w:rsidRDefault="00E72F7C" w:rsidP="00F91AFA">
      <w:pPr>
        <w:pStyle w:val="s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1.4. </w:t>
      </w:r>
      <w:r w:rsidRPr="00C92DBD">
        <w:rPr>
          <w:sz w:val="28"/>
          <w:szCs w:val="28"/>
        </w:rPr>
        <w:t xml:space="preserve">Главными целями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2140D2">
        <w:rPr>
          <w:rFonts w:ascii="Times New Roman" w:hAnsi="Times New Roman"/>
          <w:bCs/>
          <w:color w:val="26282F"/>
          <w:sz w:val="28"/>
          <w:szCs w:val="28"/>
        </w:rPr>
        <w:t>,</w:t>
      </w:r>
      <w:r w:rsidRPr="00C92DBD">
        <w:rPr>
          <w:sz w:val="28"/>
          <w:szCs w:val="28"/>
        </w:rPr>
        <w:t>как важной составляющей в системе образования</w:t>
      </w:r>
      <w:r w:rsidR="00D223A6">
        <w:rPr>
          <w:sz w:val="28"/>
          <w:szCs w:val="28"/>
        </w:rPr>
        <w:t>,</w:t>
      </w:r>
      <w:r w:rsidRPr="00C92DBD">
        <w:rPr>
          <w:sz w:val="28"/>
          <w:szCs w:val="28"/>
        </w:rPr>
        <w:t xml:space="preserve"> являются: 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after="75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повыш</w:t>
      </w:r>
      <w:bookmarkStart w:id="0" w:name="_GoBack"/>
      <w:bookmarkEnd w:id="0"/>
      <w:r w:rsidRPr="00613C3F">
        <w:rPr>
          <w:sz w:val="28"/>
          <w:szCs w:val="28"/>
        </w:rPr>
        <w:t xml:space="preserve">ение качества образования обучающихся в соответствии с их интересами,  способностями и потребностями; </w:t>
      </w:r>
    </w:p>
    <w:p w:rsidR="00E72F7C" w:rsidRPr="00F01CF8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развитие про</w:t>
      </w:r>
      <w:r w:rsidR="00316A23">
        <w:rPr>
          <w:sz w:val="28"/>
          <w:szCs w:val="28"/>
        </w:rPr>
        <w:t>фильного образования</w:t>
      </w:r>
      <w:r w:rsidRPr="00613C3F">
        <w:rPr>
          <w:sz w:val="28"/>
          <w:szCs w:val="28"/>
        </w:rPr>
        <w:t xml:space="preserve"> на основе использования информационных технологий как комплекса социальн</w:t>
      </w:r>
      <w:r w:rsidR="00316A23">
        <w:rPr>
          <w:sz w:val="28"/>
          <w:szCs w:val="28"/>
        </w:rPr>
        <w:t>о-педагогических преобразований.</w:t>
      </w:r>
      <w:r w:rsidRPr="00613C3F">
        <w:rPr>
          <w:sz w:val="28"/>
          <w:szCs w:val="28"/>
        </w:rPr>
        <w:t xml:space="preserve"> </w:t>
      </w:r>
    </w:p>
    <w:p w:rsidR="000E0607" w:rsidRPr="00613C3F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1.5. В Положении используются следующие основные понятия:</w:t>
      </w:r>
    </w:p>
    <w:p w:rsidR="000E0607" w:rsidRDefault="00C92DBD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BD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92DBD">
        <w:rPr>
          <w:sz w:val="28"/>
          <w:szCs w:val="28"/>
        </w:rPr>
        <w:t xml:space="preserve"> образовательных программ с использованием дистанционных образовательных технологий </w:t>
      </w:r>
      <w:r w:rsidR="000E0607" w:rsidRPr="00613C3F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D223A6" w:rsidRPr="00D223A6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</w:t>
      </w:r>
      <w:r w:rsidR="00841AF1">
        <w:rPr>
          <w:bCs/>
          <w:sz w:val="28"/>
          <w:szCs w:val="28"/>
        </w:rPr>
        <w:t xml:space="preserve"> </w:t>
      </w:r>
      <w:r w:rsidRPr="00D223A6">
        <w:rPr>
          <w:bCs/>
          <w:sz w:val="28"/>
          <w:szCs w:val="28"/>
        </w:rPr>
        <w:t>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841AF1" w:rsidRPr="00613C3F" w:rsidRDefault="008E75BD" w:rsidP="008E75BD">
      <w:pPr>
        <w:tabs>
          <w:tab w:val="left" w:pos="0"/>
          <w:tab w:val="num" w:pos="108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1AF1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841AF1">
        <w:rPr>
          <w:sz w:val="28"/>
          <w:szCs w:val="28"/>
        </w:rPr>
        <w:t xml:space="preserve">Местом осуществления 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Корпуса независимо от места нахождения </w:t>
      </w:r>
      <w:r w:rsidR="003D61AA">
        <w:rPr>
          <w:sz w:val="28"/>
          <w:szCs w:val="28"/>
        </w:rPr>
        <w:t>обучающихся.</w:t>
      </w:r>
    </w:p>
    <w:p w:rsidR="000E0607" w:rsidRPr="00613C3F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D223A6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D223A6">
        <w:rPr>
          <w:b/>
          <w:bCs/>
          <w:sz w:val="28"/>
          <w:szCs w:val="28"/>
        </w:rPr>
        <w:lastRenderedPageBreak/>
        <w:t xml:space="preserve">II.Организация процесса </w:t>
      </w:r>
      <w:r w:rsidR="00D223A6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E72F7C" w:rsidRPr="00613C3F" w:rsidRDefault="00E72F7C" w:rsidP="00F91AFA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="00D223A6"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316A23">
        <w:rPr>
          <w:bCs/>
          <w:color w:val="26282F"/>
          <w:sz w:val="28"/>
          <w:szCs w:val="28"/>
        </w:rPr>
        <w:t xml:space="preserve"> </w:t>
      </w:r>
      <w:r w:rsidRPr="00613C3F">
        <w:rPr>
          <w:sz w:val="28"/>
          <w:szCs w:val="28"/>
        </w:rPr>
        <w:t>осуществляется как по отдельным предметам и курсам, включенным в учебный пла</w:t>
      </w:r>
      <w:r w:rsidR="00316A23">
        <w:rPr>
          <w:sz w:val="28"/>
          <w:szCs w:val="28"/>
        </w:rPr>
        <w:t>н корпуса</w:t>
      </w:r>
      <w:r w:rsidRPr="00613C3F">
        <w:rPr>
          <w:sz w:val="28"/>
          <w:szCs w:val="28"/>
        </w:rPr>
        <w:t>, так и по всему компле</w:t>
      </w:r>
      <w:r w:rsidR="00316A23">
        <w:rPr>
          <w:sz w:val="28"/>
          <w:szCs w:val="28"/>
        </w:rPr>
        <w:t xml:space="preserve">ксу предметов учебного плана. </w:t>
      </w:r>
    </w:p>
    <w:p w:rsidR="00E72F7C" w:rsidRPr="00613C3F" w:rsidRDefault="00E72F7C" w:rsidP="005F5825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2.2. При успешном изучении всех предметов учебного плана </w:t>
      </w:r>
      <w:r w:rsidR="006573FD"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 w:rsidR="00C92DBD"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</w:t>
      </w:r>
      <w:r w:rsidR="005F5825">
        <w:rPr>
          <w:sz w:val="28"/>
          <w:szCs w:val="28"/>
        </w:rPr>
        <w:t>и субъекта Российской Федерации</w:t>
      </w:r>
      <w:r w:rsidRPr="00613C3F">
        <w:rPr>
          <w:sz w:val="28"/>
          <w:szCs w:val="28"/>
        </w:rPr>
        <w:t>.</w:t>
      </w:r>
    </w:p>
    <w:p w:rsidR="00E72F7C" w:rsidRDefault="005F5825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738E1">
        <w:rPr>
          <w:sz w:val="28"/>
          <w:szCs w:val="28"/>
        </w:rPr>
        <w:t>. Обучающиеся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>
        <w:rPr>
          <w:sz w:val="28"/>
          <w:szCs w:val="28"/>
        </w:rPr>
        <w:t xml:space="preserve"> </w:t>
      </w:r>
      <w:r w:rsidR="00E72F7C"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</w:t>
      </w:r>
      <w:r>
        <w:rPr>
          <w:sz w:val="28"/>
          <w:szCs w:val="28"/>
        </w:rPr>
        <w:t>«Об образовании» и Уставом корпуса</w:t>
      </w:r>
      <w:r w:rsidR="00E72F7C" w:rsidRPr="00613C3F">
        <w:rPr>
          <w:sz w:val="28"/>
          <w:szCs w:val="28"/>
        </w:rPr>
        <w:t>, наравне с учащимися других форм обучения, могут принимать у</w:t>
      </w:r>
      <w:r>
        <w:rPr>
          <w:sz w:val="28"/>
          <w:szCs w:val="28"/>
        </w:rPr>
        <w:t>частие во всех проводимых корпусом</w:t>
      </w:r>
      <w:r w:rsidR="00E72F7C" w:rsidRPr="00613C3F">
        <w:rPr>
          <w:sz w:val="28"/>
          <w:szCs w:val="28"/>
        </w:rPr>
        <w:t xml:space="preserve">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</w:t>
      </w:r>
      <w:r>
        <w:rPr>
          <w:sz w:val="28"/>
          <w:szCs w:val="28"/>
        </w:rPr>
        <w:t>зуемых и (или) проводимых корпусом</w:t>
      </w:r>
      <w:r w:rsidR="00E72F7C" w:rsidRPr="00613C3F">
        <w:rPr>
          <w:sz w:val="28"/>
          <w:szCs w:val="28"/>
        </w:rPr>
        <w:t xml:space="preserve">. </w:t>
      </w:r>
    </w:p>
    <w:p w:rsidR="00E11D6B" w:rsidRDefault="00E11D6B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С использованием электронного обучения и дистанционных образовательных технологий могут организовываться такие учебные виды деятельности (занятий и работ), как:</w:t>
      </w:r>
    </w:p>
    <w:p w:rsidR="00E11D6B" w:rsidRDefault="00E11D6B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уроки;</w:t>
      </w:r>
    </w:p>
    <w:p w:rsidR="00E11D6B" w:rsidRDefault="00BB40DB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лекции;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семинары;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занятия;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работы;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работы;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работы;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консультации.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Ответственный за электронное обучение контролирует процесс электронного обучения и применения дистанционных образовательных технологий, своевременность заполнения необходимых документов, в том числе журналов.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BB40D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Рекомендуемая непрерывная длительность работы, связанной с фиксацией взора непосредственно на экране устройства отображения информации на уроке не должна превышать:</w:t>
      </w:r>
    </w:p>
    <w:p w:rsidR="00E11D6B" w:rsidRDefault="00BB40DB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7 классах – 20 мин;</w:t>
      </w:r>
    </w:p>
    <w:p w:rsidR="00BB40DB" w:rsidRDefault="00531784" w:rsidP="00BB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8-11 классов -25 мин.</w:t>
      </w:r>
    </w:p>
    <w:p w:rsidR="003D61AA" w:rsidRDefault="003D61AA" w:rsidP="00531784">
      <w:pPr>
        <w:jc w:val="both"/>
        <w:rPr>
          <w:b/>
          <w:sz w:val="28"/>
          <w:szCs w:val="28"/>
        </w:rPr>
      </w:pPr>
    </w:p>
    <w:p w:rsidR="003D61AA" w:rsidRDefault="003D61AA" w:rsidP="00F91AFA">
      <w:pPr>
        <w:ind w:firstLine="708"/>
        <w:jc w:val="both"/>
        <w:rPr>
          <w:b/>
          <w:sz w:val="28"/>
          <w:szCs w:val="28"/>
        </w:rPr>
      </w:pPr>
      <w:r w:rsidRPr="003D61AA">
        <w:rPr>
          <w:b/>
          <w:sz w:val="28"/>
          <w:szCs w:val="28"/>
          <w:lang w:val="en-US"/>
        </w:rPr>
        <w:t>III</w:t>
      </w:r>
      <w:r w:rsidRPr="003D61AA">
        <w:rPr>
          <w:b/>
          <w:sz w:val="28"/>
          <w:szCs w:val="28"/>
        </w:rPr>
        <w:t>.</w:t>
      </w:r>
      <w:r w:rsidR="00EA3D0E">
        <w:rPr>
          <w:b/>
          <w:sz w:val="28"/>
          <w:szCs w:val="28"/>
        </w:rPr>
        <w:t xml:space="preserve"> </w:t>
      </w:r>
      <w:r w:rsidRPr="003D61AA">
        <w:rPr>
          <w:b/>
          <w:sz w:val="28"/>
          <w:szCs w:val="28"/>
        </w:rPr>
        <w:t>Компетенция Корпуса при применении электронного обучения, дистанционных образовательных технологий при реализации образовательных программ.</w:t>
      </w:r>
    </w:p>
    <w:p w:rsidR="003D61AA" w:rsidRDefault="003D61AA" w:rsidP="00F91AFA">
      <w:pPr>
        <w:ind w:firstLine="708"/>
        <w:jc w:val="both"/>
        <w:rPr>
          <w:sz w:val="28"/>
          <w:szCs w:val="28"/>
        </w:rPr>
      </w:pPr>
      <w:r w:rsidRPr="003D61AA">
        <w:rPr>
          <w:sz w:val="28"/>
          <w:szCs w:val="28"/>
        </w:rPr>
        <w:t>3</w:t>
      </w:r>
      <w:r>
        <w:rPr>
          <w:sz w:val="28"/>
          <w:szCs w:val="28"/>
        </w:rPr>
        <w:t>.1. Корпус вправе применять электронное обучение  и дистанционные образовательные технологии при реализации образовательных программ в предусмотренных Федеральным законом №273-ФЗ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3D61AA" w:rsidRDefault="003D61AA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Корпус доводит до участников образовательных отношений информацию через официальный сайт корпуса, сетевой город «ОБРАЗОВАНИЕ» о реализации образовательных программ или их частей с применением электронного обучения, дистанционных </w:t>
      </w:r>
      <w:r w:rsidR="00553840">
        <w:rPr>
          <w:sz w:val="28"/>
          <w:szCs w:val="28"/>
        </w:rPr>
        <w:t>образовательных технологий, обеспечивающую возможность их правильного выбора.</w:t>
      </w:r>
    </w:p>
    <w:p w:rsidR="00553840" w:rsidRDefault="00553840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реализации образовательных программ или их частей с применением электронного обучения, дистанционных образовательных технологий Корпус:</w:t>
      </w:r>
    </w:p>
    <w:p w:rsidR="00553840" w:rsidRDefault="00553840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</w:t>
      </w:r>
    </w:p>
    <w:p w:rsidR="00553840" w:rsidRDefault="00553840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53840" w:rsidRDefault="00553840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определяет соотношение объёма занятий, проводимых путём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53840" w:rsidRDefault="00553840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учёт и осуществляет хранение результатов образовательной </w:t>
      </w:r>
      <w:r w:rsidR="00C1064E">
        <w:rPr>
          <w:sz w:val="28"/>
          <w:szCs w:val="28"/>
        </w:rPr>
        <w:t>деятельности внутренний документооборот на бумажном носителе и /или в электронно-цифровой форме в соответствии с требованиями Федерального закона от 27.07.2006 №152-ФЗ «О персональных данных», Федерального закона от 22.10.2004 №25 «Об архивном деле в Российской Федерации».</w:t>
      </w:r>
    </w:p>
    <w:p w:rsidR="00C1064E" w:rsidRDefault="00C1064E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реализации образовательных программ или их частей с применением электронного обучения, дистанционных образовательных технологий Корпус вправе не предусматривать учебные занятия, проводимые путём непосредственного взаимодействия педагогического работника с обучающимся в аудитории (классе).</w:t>
      </w:r>
    </w:p>
    <w:p w:rsidR="00C1064E" w:rsidRDefault="00C1064E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При реализации образовательных программ или их частей с применением электронного обучения, дистанционных образовательных технологий Корпус самостоятельно и (или) с использованием ресурсов иных организаций:</w:t>
      </w:r>
    </w:p>
    <w:p w:rsidR="00C1064E" w:rsidRDefault="00C1064E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создаёт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объёме независимо от места нахождения обучающихся;</w:t>
      </w:r>
    </w:p>
    <w:p w:rsidR="00C1064E" w:rsidRDefault="00C1064E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</w:t>
      </w:r>
      <w:r w:rsidR="00354C91">
        <w:rPr>
          <w:sz w:val="28"/>
          <w:szCs w:val="28"/>
        </w:rPr>
        <w:t>, в рамках которых осуществляется оценка результатов обучения.</w:t>
      </w:r>
    </w:p>
    <w:p w:rsidR="00354C91" w:rsidRDefault="00354C91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8E75BD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 при соответствующих условиях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путём организации образовательной деятельности в электронной информационно –образовательной среде, к которой предоставляется открытый доступ через информационно-телекоммуникационную сеть интернет.</w:t>
      </w:r>
    </w:p>
    <w:p w:rsidR="00354C91" w:rsidRDefault="00354C91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обучающимся образовательных программ или их частей в виде онлайн –курсов подтверждается документом об образовании и (или) о квалификации либо документом об обучении, выданным организацией,</w:t>
      </w:r>
      <w:r w:rsidR="00EA3D0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реализующей образовательные программы или их части в виде онлайн-ку</w:t>
      </w:r>
      <w:r w:rsidR="00EA3D0E">
        <w:rPr>
          <w:sz w:val="28"/>
          <w:szCs w:val="28"/>
        </w:rPr>
        <w:t>р</w:t>
      </w:r>
      <w:r>
        <w:rPr>
          <w:sz w:val="28"/>
          <w:szCs w:val="28"/>
        </w:rPr>
        <w:t>сов.</w:t>
      </w:r>
    </w:p>
    <w:p w:rsidR="00EA3D0E" w:rsidRDefault="00EA3D0E" w:rsidP="00C1064E">
      <w:pPr>
        <w:ind w:firstLine="708"/>
        <w:jc w:val="both"/>
        <w:rPr>
          <w:b/>
          <w:sz w:val="28"/>
          <w:szCs w:val="28"/>
        </w:rPr>
      </w:pPr>
      <w:r w:rsidRPr="00EA3D0E">
        <w:rPr>
          <w:b/>
          <w:sz w:val="28"/>
          <w:szCs w:val="28"/>
          <w:lang w:val="en-US"/>
        </w:rPr>
        <w:t>IV</w:t>
      </w:r>
      <w:r w:rsidRPr="00A17A7C">
        <w:rPr>
          <w:b/>
          <w:sz w:val="28"/>
          <w:szCs w:val="28"/>
        </w:rPr>
        <w:t>.</w:t>
      </w:r>
      <w:r w:rsidRPr="00EA3D0E">
        <w:rPr>
          <w:b/>
          <w:sz w:val="28"/>
          <w:szCs w:val="28"/>
        </w:rPr>
        <w:t>Учебно-методическое обеспечение</w:t>
      </w:r>
    </w:p>
    <w:p w:rsidR="00EA3D0E" w:rsidRDefault="008E75BD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A3D0E">
        <w:rPr>
          <w:sz w:val="28"/>
          <w:szCs w:val="28"/>
        </w:rPr>
        <w:t>Учебно-методическое обеспечение образовательной деятельности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размещённые на электронных носителях и /или в электронной среде поддержки обучения, разработанные в соответствии с требованиями ФГОС, локальными документами Корпуса.</w:t>
      </w:r>
    </w:p>
    <w:p w:rsidR="00EA3D0E" w:rsidRDefault="008E75BD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A3D0E">
        <w:rPr>
          <w:sz w:val="28"/>
          <w:szCs w:val="28"/>
        </w:rPr>
        <w:t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путём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81032" w:rsidRDefault="00A81032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состав учебно-методического обеспечения образовательной деятельности с применением электронного обучения, дистанционных образовательных технологий входят:</w:t>
      </w:r>
    </w:p>
    <w:p w:rsidR="00A81032" w:rsidRDefault="00A81032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программа;</w:t>
      </w:r>
    </w:p>
    <w:p w:rsidR="00A81032" w:rsidRDefault="00A81032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сценарий обучения с указанием видов работ, сроков выполнения и информационных ресурсов поддержки обучения;</w:t>
      </w:r>
    </w:p>
    <w:p w:rsidR="00A81032" w:rsidRDefault="00A81032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A81032" w:rsidRDefault="00A81032" w:rsidP="00C1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информационные образовательные ресурсы (ЭИОР), размещённые на электронных носителях и /или в электронной среде поддержки обучения, разработанные в соответствии с требованиями ФГОС, локальными документами Корпуса:</w:t>
      </w:r>
    </w:p>
    <w:p w:rsidR="00A81032" w:rsidRDefault="00A81032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A81032" w:rsidRDefault="00A81032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46405">
        <w:rPr>
          <w:sz w:val="28"/>
          <w:szCs w:val="28"/>
        </w:rPr>
        <w:t>аудио – аудиозапись теоретической части, демонстрационный анимационный ролик;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программный продукт, в том числе мобильные приложения.</w:t>
      </w:r>
    </w:p>
    <w:p w:rsidR="00A46405" w:rsidRDefault="00A46405" w:rsidP="00A81032">
      <w:pPr>
        <w:ind w:firstLine="708"/>
        <w:jc w:val="both"/>
        <w:rPr>
          <w:b/>
          <w:sz w:val="28"/>
          <w:szCs w:val="28"/>
        </w:rPr>
      </w:pPr>
      <w:r w:rsidRPr="00A46405">
        <w:rPr>
          <w:b/>
          <w:sz w:val="28"/>
          <w:szCs w:val="28"/>
          <w:lang w:val="en-US"/>
        </w:rPr>
        <w:t>V</w:t>
      </w:r>
      <w:r w:rsidRPr="00A17A7C">
        <w:rPr>
          <w:b/>
          <w:sz w:val="28"/>
          <w:szCs w:val="28"/>
        </w:rPr>
        <w:t>.</w:t>
      </w:r>
      <w:r w:rsidRPr="00A46405">
        <w:rPr>
          <w:b/>
          <w:sz w:val="28"/>
          <w:szCs w:val="28"/>
        </w:rPr>
        <w:t>Техническое и программное обеспечение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Техническое обеспечение применения электронного обучения, дистанционных образовательных технологий включает: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серверы для обеспечения хранения и функционирования программного и информационного обеспечения;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Корпуса;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-коммуникационное оборудование, обеспечивающее доступ к ЭИОР через локальные сети и сеть интернет.</w:t>
      </w:r>
    </w:p>
    <w:p w:rsidR="00A46405" w:rsidRDefault="00A46405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Программное обеспечение применения электронного обучения, дистанционных образовательных технологий</w:t>
      </w:r>
      <w:r w:rsidR="00E11D6B">
        <w:rPr>
          <w:sz w:val="28"/>
          <w:szCs w:val="28"/>
        </w:rPr>
        <w:t xml:space="preserve"> включает:</w:t>
      </w:r>
    </w:p>
    <w:p w:rsidR="00E11D6B" w:rsidRPr="00A17A7C" w:rsidRDefault="00E11D6B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дистанционного обучения с учётом актуальных обновлений и программных дополнений, обеспечивающую разработку и комплексное использование электронных ресурсов (платформы: </w:t>
      </w:r>
      <w:r>
        <w:rPr>
          <w:sz w:val="28"/>
          <w:szCs w:val="28"/>
          <w:lang w:val="en-US"/>
        </w:rPr>
        <w:t>Moodle</w:t>
      </w:r>
      <w:r w:rsidRPr="00E11D6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openEdx</w:t>
      </w:r>
      <w:r w:rsidRPr="00E11D6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);</w:t>
      </w:r>
    </w:p>
    <w:p w:rsidR="00E11D6B" w:rsidRDefault="00E11D6B" w:rsidP="00A81032">
      <w:pPr>
        <w:ind w:firstLine="708"/>
        <w:jc w:val="both"/>
        <w:rPr>
          <w:sz w:val="28"/>
          <w:szCs w:val="28"/>
        </w:rPr>
      </w:pPr>
      <w:r w:rsidRPr="00A17A7C">
        <w:rPr>
          <w:sz w:val="28"/>
          <w:szCs w:val="28"/>
        </w:rPr>
        <w:t xml:space="preserve">- </w:t>
      </w:r>
      <w:r>
        <w:rPr>
          <w:sz w:val="28"/>
          <w:szCs w:val="28"/>
        </w:rPr>
        <w:t>электронные системы персонификации обучающихся;</w:t>
      </w:r>
    </w:p>
    <w:p w:rsidR="00E11D6B" w:rsidRDefault="00E11D6B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обеспечение, предоставляющее возможность организации видеосвязи;</w:t>
      </w:r>
    </w:p>
    <w:p w:rsidR="00E11D6B" w:rsidRDefault="00E11D6B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E11D6B" w:rsidRPr="00E11D6B" w:rsidRDefault="00E11D6B" w:rsidP="00A8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программное обеспечение для разработки электронных образовательных ресурсов.</w:t>
      </w:r>
    </w:p>
    <w:p w:rsidR="00E11D6B" w:rsidRPr="00E11D6B" w:rsidRDefault="00E11D6B" w:rsidP="00A81032">
      <w:pPr>
        <w:ind w:firstLine="708"/>
        <w:jc w:val="both"/>
        <w:rPr>
          <w:sz w:val="28"/>
          <w:szCs w:val="28"/>
        </w:rPr>
      </w:pPr>
    </w:p>
    <w:sectPr w:rsidR="00E11D6B" w:rsidRPr="00E11D6B" w:rsidSect="00057ECA">
      <w:headerReference w:type="default" r:id="rId8"/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FD" w:rsidRDefault="005F30FD">
      <w:r>
        <w:separator/>
      </w:r>
    </w:p>
  </w:endnote>
  <w:endnote w:type="continuationSeparator" w:id="0">
    <w:p w:rsidR="005F30FD" w:rsidRDefault="005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DB" w:rsidRDefault="00140439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40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0DB" w:rsidRDefault="00BB40DB" w:rsidP="006840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DB" w:rsidRDefault="00BB40DB" w:rsidP="00B74EB5">
    <w:pPr>
      <w:pStyle w:val="a6"/>
      <w:framePr w:wrap="around" w:vAnchor="text" w:hAnchor="margin" w:xAlign="right" w:y="1"/>
      <w:rPr>
        <w:rStyle w:val="a7"/>
      </w:rPr>
    </w:pPr>
  </w:p>
  <w:p w:rsidR="00BB40DB" w:rsidRDefault="00BB40DB" w:rsidP="006840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FD" w:rsidRDefault="005F30FD">
      <w:r>
        <w:separator/>
      </w:r>
    </w:p>
  </w:footnote>
  <w:footnote w:type="continuationSeparator" w:id="0">
    <w:p w:rsidR="005F30FD" w:rsidRDefault="005F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16851"/>
      <w:docPartObj>
        <w:docPartGallery w:val="Page Numbers (Top of Page)"/>
        <w:docPartUnique/>
      </w:docPartObj>
    </w:sdtPr>
    <w:sdtEndPr/>
    <w:sdtContent>
      <w:p w:rsidR="00BB40DB" w:rsidRDefault="00371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0DB" w:rsidRDefault="00BB40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 w15:restartNumberingAfterBreak="0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BE1"/>
    <w:rsid w:val="00011F0C"/>
    <w:rsid w:val="00057ECA"/>
    <w:rsid w:val="00082C91"/>
    <w:rsid w:val="00094708"/>
    <w:rsid w:val="000E0607"/>
    <w:rsid w:val="000F2577"/>
    <w:rsid w:val="00106AE1"/>
    <w:rsid w:val="00140439"/>
    <w:rsid w:val="00191BE1"/>
    <w:rsid w:val="001B46EC"/>
    <w:rsid w:val="002140D2"/>
    <w:rsid w:val="0023144A"/>
    <w:rsid w:val="00267C37"/>
    <w:rsid w:val="00285728"/>
    <w:rsid w:val="002A23D4"/>
    <w:rsid w:val="0030761E"/>
    <w:rsid w:val="00310C3C"/>
    <w:rsid w:val="00314CEF"/>
    <w:rsid w:val="00316A23"/>
    <w:rsid w:val="00325407"/>
    <w:rsid w:val="003331F3"/>
    <w:rsid w:val="00333558"/>
    <w:rsid w:val="00342F13"/>
    <w:rsid w:val="00346FCB"/>
    <w:rsid w:val="00353DDC"/>
    <w:rsid w:val="003542A7"/>
    <w:rsid w:val="00354C91"/>
    <w:rsid w:val="0036486B"/>
    <w:rsid w:val="00367D71"/>
    <w:rsid w:val="00370145"/>
    <w:rsid w:val="003710FB"/>
    <w:rsid w:val="003809C9"/>
    <w:rsid w:val="0038466B"/>
    <w:rsid w:val="003A1EF6"/>
    <w:rsid w:val="003C23F9"/>
    <w:rsid w:val="003D4988"/>
    <w:rsid w:val="003D61AA"/>
    <w:rsid w:val="00411122"/>
    <w:rsid w:val="00421AEF"/>
    <w:rsid w:val="00423725"/>
    <w:rsid w:val="004E0B8E"/>
    <w:rsid w:val="00531784"/>
    <w:rsid w:val="00543358"/>
    <w:rsid w:val="00553840"/>
    <w:rsid w:val="005C636C"/>
    <w:rsid w:val="005E2C6A"/>
    <w:rsid w:val="005F30FD"/>
    <w:rsid w:val="005F38D2"/>
    <w:rsid w:val="005F450E"/>
    <w:rsid w:val="005F5825"/>
    <w:rsid w:val="0061361D"/>
    <w:rsid w:val="00613785"/>
    <w:rsid w:val="00613A70"/>
    <w:rsid w:val="00613C3F"/>
    <w:rsid w:val="00652D85"/>
    <w:rsid w:val="006573FD"/>
    <w:rsid w:val="00684049"/>
    <w:rsid w:val="006A4D30"/>
    <w:rsid w:val="006C1E3C"/>
    <w:rsid w:val="006F7F09"/>
    <w:rsid w:val="00711569"/>
    <w:rsid w:val="00754500"/>
    <w:rsid w:val="00776FFD"/>
    <w:rsid w:val="007B3538"/>
    <w:rsid w:val="00841AF1"/>
    <w:rsid w:val="0085602A"/>
    <w:rsid w:val="00870841"/>
    <w:rsid w:val="00897907"/>
    <w:rsid w:val="008C2FED"/>
    <w:rsid w:val="008D0534"/>
    <w:rsid w:val="008E75BD"/>
    <w:rsid w:val="00901A00"/>
    <w:rsid w:val="00970649"/>
    <w:rsid w:val="009A15D1"/>
    <w:rsid w:val="009A5674"/>
    <w:rsid w:val="00A0429F"/>
    <w:rsid w:val="00A117AE"/>
    <w:rsid w:val="00A13749"/>
    <w:rsid w:val="00A17A7C"/>
    <w:rsid w:val="00A25932"/>
    <w:rsid w:val="00A46405"/>
    <w:rsid w:val="00A5453B"/>
    <w:rsid w:val="00A81032"/>
    <w:rsid w:val="00AE5564"/>
    <w:rsid w:val="00B16D2A"/>
    <w:rsid w:val="00B24B45"/>
    <w:rsid w:val="00B25783"/>
    <w:rsid w:val="00B64C35"/>
    <w:rsid w:val="00B74EB5"/>
    <w:rsid w:val="00BB40DB"/>
    <w:rsid w:val="00BD2E91"/>
    <w:rsid w:val="00C1064E"/>
    <w:rsid w:val="00C11421"/>
    <w:rsid w:val="00C22A8A"/>
    <w:rsid w:val="00C3118F"/>
    <w:rsid w:val="00C35335"/>
    <w:rsid w:val="00C61E64"/>
    <w:rsid w:val="00C92DBD"/>
    <w:rsid w:val="00CA7AAD"/>
    <w:rsid w:val="00CC2C79"/>
    <w:rsid w:val="00D223A6"/>
    <w:rsid w:val="00D24AA9"/>
    <w:rsid w:val="00DD606E"/>
    <w:rsid w:val="00DD6CD0"/>
    <w:rsid w:val="00E11D6B"/>
    <w:rsid w:val="00E41B24"/>
    <w:rsid w:val="00E5056A"/>
    <w:rsid w:val="00E53624"/>
    <w:rsid w:val="00E72F7C"/>
    <w:rsid w:val="00EA3D0E"/>
    <w:rsid w:val="00EF1E53"/>
    <w:rsid w:val="00F01C9A"/>
    <w:rsid w:val="00F01CF8"/>
    <w:rsid w:val="00F11AF7"/>
    <w:rsid w:val="00F2453A"/>
    <w:rsid w:val="00F738E1"/>
    <w:rsid w:val="00F91AFA"/>
    <w:rsid w:val="00FB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9387"/>
  <w15:docId w15:val="{EDFC803D-AEC5-4934-BD3D-2BAE162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6B"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dc:description/>
  <cp:lastModifiedBy>Актовый зал</cp:lastModifiedBy>
  <cp:revision>16</cp:revision>
  <cp:lastPrinted>2020-04-14T06:10:00Z</cp:lastPrinted>
  <dcterms:created xsi:type="dcterms:W3CDTF">2020-03-16T15:45:00Z</dcterms:created>
  <dcterms:modified xsi:type="dcterms:W3CDTF">2020-04-14T07:55:00Z</dcterms:modified>
</cp:coreProperties>
</file>