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82" w:rsidRDefault="00621316">
      <w:pPr>
        <w:spacing w:after="0" w:line="305" w:lineRule="auto"/>
        <w:ind w:left="0" w:firstLine="0"/>
        <w:jc w:val="center"/>
      </w:pPr>
      <w:r>
        <w:t xml:space="preserve">Аннотация на рабочую программу по </w:t>
      </w:r>
      <w:proofErr w:type="spellStart"/>
      <w:r>
        <w:t>кубановедению</w:t>
      </w:r>
      <w:proofErr w:type="spellEnd"/>
      <w:r>
        <w:t xml:space="preserve">, разработанную в соответствии </w:t>
      </w:r>
      <w:proofErr w:type="gramStart"/>
      <w:r>
        <w:t>с  ФГОС</w:t>
      </w:r>
      <w:proofErr w:type="gramEnd"/>
      <w:r>
        <w:t xml:space="preserve"> </w:t>
      </w:r>
      <w:r>
        <w:t>C</w:t>
      </w:r>
      <w:r>
        <w:t>ОО</w:t>
      </w:r>
      <w:r>
        <w:t xml:space="preserve"> </w:t>
      </w:r>
    </w:p>
    <w:p w:rsidR="00DF3282" w:rsidRDefault="00621316">
      <w:pPr>
        <w:spacing w:after="62" w:line="259" w:lineRule="auto"/>
        <w:ind w:left="205" w:firstLine="0"/>
        <w:jc w:val="center"/>
      </w:pPr>
      <w:r>
        <w:t xml:space="preserve"> </w:t>
      </w:r>
    </w:p>
    <w:p w:rsidR="00DF3282" w:rsidRDefault="00621316">
      <w:pPr>
        <w:ind w:left="156" w:right="4"/>
      </w:pPr>
      <w:r>
        <w:t xml:space="preserve">        </w:t>
      </w:r>
      <w:r>
        <w:t xml:space="preserve">Рабочая программа по </w:t>
      </w:r>
      <w:proofErr w:type="spellStart"/>
      <w:r>
        <w:t>кубановедению</w:t>
      </w:r>
      <w:proofErr w:type="spellEnd"/>
      <w:r>
        <w:t>, как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предусмотренных учебн</w:t>
      </w:r>
      <w:r>
        <w:t>ым планом образовательной организации.</w:t>
      </w:r>
      <w:r>
        <w:t xml:space="preserve"> </w:t>
      </w:r>
    </w:p>
    <w:p w:rsidR="00DF3282" w:rsidRDefault="00621316">
      <w:pPr>
        <w:ind w:left="156" w:right="4"/>
      </w:pPr>
      <w:r>
        <w:t xml:space="preserve">        </w:t>
      </w:r>
      <w:r>
        <w:t>Рабочая программа соответствует требованиям и положениям</w:t>
      </w:r>
      <w:r>
        <w:t xml:space="preserve"> </w:t>
      </w:r>
      <w:r>
        <w:t xml:space="preserve">федерального государственного образовательного стандарта </w:t>
      </w:r>
      <w:r>
        <w:rPr>
          <w:color w:val="2F2F2F"/>
        </w:rPr>
        <w:t>среднего</w:t>
      </w:r>
      <w:r>
        <w:rPr>
          <w:color w:val="2F2F2F"/>
        </w:rPr>
        <w:t xml:space="preserve"> </w:t>
      </w:r>
      <w:r>
        <w:rPr>
          <w:color w:val="2F2F2F"/>
        </w:rPr>
        <w:t>общего</w:t>
      </w:r>
      <w:r>
        <w:rPr>
          <w:color w:val="2F2F2F"/>
        </w:rPr>
        <w:t xml:space="preserve"> </w:t>
      </w:r>
      <w:r>
        <w:rPr>
          <w:color w:val="2F2F2F"/>
        </w:rPr>
        <w:t>образования</w:t>
      </w:r>
      <w:r>
        <w:t xml:space="preserve"> </w:t>
      </w:r>
      <w:r>
        <w:t>(ФГОС СОО);</w:t>
      </w:r>
      <w:r>
        <w:t xml:space="preserve"> </w:t>
      </w:r>
      <w:r>
        <w:t>основной образовательной программы образовательной орг</w:t>
      </w:r>
      <w:r>
        <w:t>анизации.</w:t>
      </w:r>
      <w:r>
        <w:t xml:space="preserve"> </w:t>
      </w:r>
    </w:p>
    <w:p w:rsidR="00DF3282" w:rsidRDefault="00621316">
      <w:pPr>
        <w:spacing w:after="174"/>
        <w:ind w:left="156" w:right="4"/>
      </w:pPr>
      <w:r>
        <w:t xml:space="preserve">         </w:t>
      </w:r>
      <w:r>
        <w:t xml:space="preserve">Данная рабочая программа разработана на основе программы по </w:t>
      </w:r>
      <w:proofErr w:type="spellStart"/>
      <w:r>
        <w:t>кубановедению</w:t>
      </w:r>
      <w:proofErr w:type="spellEnd"/>
      <w:r>
        <w:t xml:space="preserve"> для 10</w:t>
      </w:r>
      <w:r>
        <w:t>-</w:t>
      </w:r>
      <w:r>
        <w:t>11 классов</w:t>
      </w:r>
      <w:r>
        <w:t xml:space="preserve"> </w:t>
      </w:r>
      <w:r>
        <w:t>общеобразовательных учреждений (организаций) Краснодарского края /</w:t>
      </w:r>
      <w:r>
        <w:t xml:space="preserve"> </w:t>
      </w:r>
      <w:r>
        <w:t xml:space="preserve">под редакцией доктора исторических наук А. А. Зайцева. </w:t>
      </w:r>
      <w:r>
        <w:t xml:space="preserve">– </w:t>
      </w:r>
      <w:r>
        <w:t>Краснодар: Перспекти</w:t>
      </w:r>
      <w:r>
        <w:t>вы образования, 2018</w:t>
      </w:r>
      <w:r>
        <w:t xml:space="preserve">, </w:t>
      </w:r>
      <w:r>
        <w:t xml:space="preserve">разработанной согласно федеральному государственному образовательному стандарту </w:t>
      </w:r>
      <w:r>
        <w:rPr>
          <w:color w:val="2F2F2F"/>
        </w:rPr>
        <w:t>среднего</w:t>
      </w:r>
      <w:r>
        <w:rPr>
          <w:color w:val="2F2F2F"/>
        </w:rPr>
        <w:t xml:space="preserve"> </w:t>
      </w:r>
      <w:r>
        <w:rPr>
          <w:color w:val="2F2F2F"/>
        </w:rPr>
        <w:t>общего</w:t>
      </w:r>
      <w:r>
        <w:rPr>
          <w:color w:val="2F2F2F"/>
        </w:rPr>
        <w:t xml:space="preserve"> </w:t>
      </w:r>
      <w:r>
        <w:rPr>
          <w:color w:val="2F2F2F"/>
        </w:rPr>
        <w:t>образования</w:t>
      </w:r>
      <w:r>
        <w:t xml:space="preserve">, с учётом количества часов, соответствующих учебному плану образовательной организации. </w:t>
      </w:r>
      <w:r>
        <w:t xml:space="preserve"> </w:t>
      </w:r>
    </w:p>
    <w:p w:rsidR="00DF3282" w:rsidRDefault="00621316">
      <w:pPr>
        <w:spacing w:after="42"/>
        <w:ind w:left="156" w:right="4"/>
      </w:pPr>
      <w:r>
        <w:t>Курс «</w:t>
      </w:r>
      <w:proofErr w:type="spellStart"/>
      <w:r>
        <w:t>Кубановедение</w:t>
      </w:r>
      <w:proofErr w:type="spellEnd"/>
      <w:r>
        <w:t xml:space="preserve">» структурирован </w:t>
      </w:r>
      <w:r>
        <w:t xml:space="preserve">путём соединения направлений </w:t>
      </w:r>
      <w:r>
        <w:t xml:space="preserve">школьного краеведения (тематических разделов), соответствующих Федеральному государственному образовательному стандарту среднего </w:t>
      </w:r>
      <w:r>
        <w:t xml:space="preserve">общего образования. Последовательность тем предопределена </w:t>
      </w:r>
      <w:proofErr w:type="spellStart"/>
      <w:r>
        <w:t>внутрипредметными</w:t>
      </w:r>
      <w:proofErr w:type="spellEnd"/>
      <w:r>
        <w:t xml:space="preserve"> и </w:t>
      </w:r>
      <w:proofErr w:type="spellStart"/>
      <w:r>
        <w:t>межпредметными</w:t>
      </w:r>
      <w:proofErr w:type="spellEnd"/>
      <w:r>
        <w:t xml:space="preserve"> связ</w:t>
      </w:r>
      <w:r>
        <w:t>ями. Учитываются возрастные особенности кадет</w:t>
      </w:r>
      <w:r>
        <w:t>, а также требования к формируемым компетенциям</w:t>
      </w:r>
      <w:r>
        <w:t xml:space="preserve">, </w:t>
      </w:r>
      <w:r>
        <w:t>приобретённ</w:t>
      </w:r>
      <w:r>
        <w:t>ым обучающимися в</w:t>
      </w:r>
      <w:r>
        <w:t xml:space="preserve"> </w:t>
      </w:r>
      <w:r>
        <w:t xml:space="preserve">ходе изучения основной программы. Учебное пособие </w:t>
      </w:r>
      <w:r>
        <w:t xml:space="preserve">10 </w:t>
      </w:r>
      <w:r>
        <w:t>класс освещает важнейшие события более чем столетнего периода в истории Куб</w:t>
      </w:r>
      <w:r>
        <w:t xml:space="preserve">ани </w:t>
      </w:r>
      <w:r>
        <w:t xml:space="preserve">– </w:t>
      </w:r>
      <w:r>
        <w:t>с 1914 г. до наших дней. В соответствии с историко</w:t>
      </w:r>
      <w:r>
        <w:t>-</w:t>
      </w:r>
      <w:r>
        <w:t>культурным стандартом наряду с политическими и социально</w:t>
      </w:r>
      <w:r>
        <w:t>-</w:t>
      </w:r>
      <w:r>
        <w:t>экономическими аспектами жизни региона большое внимание уделяется вопросам развития культуры, особенностям повседневной жизни кубанцев. Учебно</w:t>
      </w:r>
      <w:r>
        <w:t>е пособие 11 класс</w:t>
      </w:r>
      <w:r>
        <w:t xml:space="preserve"> </w:t>
      </w:r>
      <w:r>
        <w:t xml:space="preserve">соответствует учебной программе и носит интегративный характер. Обучающиеся 11 класса </w:t>
      </w:r>
      <w:r>
        <w:t>знакомятся с такими дисциплинами как политология, правоведение, экономика, социология</w:t>
      </w:r>
      <w:r>
        <w:t xml:space="preserve">.  </w:t>
      </w:r>
    </w:p>
    <w:p w:rsidR="00DF3282" w:rsidRDefault="00621316">
      <w:pPr>
        <w:ind w:left="146" w:right="4" w:firstLine="566"/>
      </w:pPr>
      <w:r>
        <w:t>Главным унифицированным методическим принципом структуры курс</w:t>
      </w:r>
      <w:r>
        <w:t>а является трёхуровневое построение познавательной деятельности в процессе обучения:</w:t>
      </w:r>
      <w:r>
        <w:t xml:space="preserve"> </w:t>
      </w:r>
    </w:p>
    <w:p w:rsidR="00DF3282" w:rsidRDefault="00621316">
      <w:pPr>
        <w:numPr>
          <w:ilvl w:val="0"/>
          <w:numId w:val="1"/>
        </w:numPr>
        <w:ind w:right="4" w:firstLine="566"/>
      </w:pPr>
      <w:r>
        <w:lastRenderedPageBreak/>
        <w:t>получение обучающимися готовых знаний;</w:t>
      </w:r>
      <w:r>
        <w:t xml:space="preserve"> </w:t>
      </w:r>
    </w:p>
    <w:p w:rsidR="00DF3282" w:rsidRDefault="00621316">
      <w:pPr>
        <w:numPr>
          <w:ilvl w:val="0"/>
          <w:numId w:val="1"/>
        </w:numPr>
        <w:spacing w:after="0" w:line="325" w:lineRule="auto"/>
        <w:ind w:right="4" w:firstLine="566"/>
      </w:pPr>
      <w:r>
        <w:t>самостоятельное приобретение знаний на основе предложенных источников;</w:t>
      </w:r>
      <w:r>
        <w:t xml:space="preserve"> </w:t>
      </w:r>
    </w:p>
    <w:p w:rsidR="00DF3282" w:rsidRDefault="00621316">
      <w:pPr>
        <w:numPr>
          <w:ilvl w:val="0"/>
          <w:numId w:val="1"/>
        </w:numPr>
        <w:ind w:right="4" w:firstLine="566"/>
      </w:pPr>
      <w:r>
        <w:t>проектная</w:t>
      </w:r>
      <w:r>
        <w:t xml:space="preserve"> </w:t>
      </w:r>
      <w:r>
        <w:t>деятельность обучающихся; поиск новых источников</w:t>
      </w:r>
      <w:r>
        <w:t xml:space="preserve"> знаний с последующим их анализом для повышения собственного образовательного уровня.</w:t>
      </w:r>
      <w:r>
        <w:t xml:space="preserve"> </w:t>
      </w:r>
    </w:p>
    <w:p w:rsidR="00DF3282" w:rsidRDefault="00621316">
      <w:pPr>
        <w:ind w:right="4"/>
      </w:pPr>
      <w:r>
        <w:t xml:space="preserve">Главная цель изучения курса </w:t>
      </w:r>
      <w:proofErr w:type="spellStart"/>
      <w:r>
        <w:t>кубановедения</w:t>
      </w:r>
      <w:proofErr w:type="spellEnd"/>
      <w:r>
        <w:t xml:space="preserve"> в 10</w:t>
      </w:r>
      <w:r>
        <w:t>-</w:t>
      </w:r>
      <w:r>
        <w:t>11 классах: создание у обучающихся целостного представления о жизни кубанского общества, формирование гражданственности, п</w:t>
      </w:r>
      <w:r>
        <w:t>атриотизма, общероссийской и региональной идентичности.</w:t>
      </w:r>
      <w:r>
        <w:t xml:space="preserve"> </w:t>
      </w:r>
    </w:p>
    <w:p w:rsidR="00DF3282" w:rsidRDefault="00621316">
      <w:pPr>
        <w:spacing w:after="6" w:line="322" w:lineRule="auto"/>
        <w:ind w:left="156" w:right="4"/>
      </w:pPr>
      <w:r>
        <w:t xml:space="preserve">         </w:t>
      </w:r>
      <w:r>
        <w:t>Рабочая</w:t>
      </w:r>
      <w:r>
        <w:t xml:space="preserve"> </w:t>
      </w:r>
      <w:r>
        <w:t xml:space="preserve">программа представляет собой целостный документ, включающий </w:t>
      </w:r>
      <w:r>
        <w:t>обязательные разделы</w:t>
      </w:r>
      <w:r>
        <w:t>:</w:t>
      </w:r>
      <w:r>
        <w:rPr>
          <w:b/>
          <w:i/>
        </w:rPr>
        <w:t xml:space="preserve"> </w:t>
      </w:r>
    </w:p>
    <w:p w:rsidR="00DF3282" w:rsidRDefault="00621316">
      <w:pPr>
        <w:numPr>
          <w:ilvl w:val="0"/>
          <w:numId w:val="2"/>
        </w:numPr>
        <w:ind w:right="4" w:firstLine="540"/>
      </w:pPr>
      <w:r>
        <w:t>планируемые результаты освоения учебного предмета, курса;</w:t>
      </w:r>
      <w:r>
        <w:t xml:space="preserve"> </w:t>
      </w:r>
    </w:p>
    <w:p w:rsidR="00DF3282" w:rsidRDefault="00621316">
      <w:pPr>
        <w:numPr>
          <w:ilvl w:val="0"/>
          <w:numId w:val="2"/>
        </w:numPr>
        <w:spacing w:after="0"/>
        <w:ind w:right="4" w:firstLine="540"/>
      </w:pPr>
      <w:r>
        <w:t>содержание учебного предмета, курса;</w:t>
      </w:r>
      <w:r>
        <w:t xml:space="preserve"> </w:t>
      </w:r>
    </w:p>
    <w:p w:rsidR="00DF3282" w:rsidRDefault="00621316">
      <w:pPr>
        <w:numPr>
          <w:ilvl w:val="0"/>
          <w:numId w:val="2"/>
        </w:numPr>
        <w:ind w:right="4" w:firstLine="540"/>
      </w:pPr>
      <w:r>
        <w:t>тематическое планирование с указанием количества часов, отводимых на освоение каждой темы.</w:t>
      </w:r>
      <w:r>
        <w:t xml:space="preserve"> </w:t>
      </w:r>
    </w:p>
    <w:p w:rsidR="00DF3282" w:rsidRDefault="00621316">
      <w:pPr>
        <w:spacing w:after="3" w:line="322" w:lineRule="auto"/>
        <w:ind w:left="156" w:right="4"/>
      </w:pPr>
      <w:r>
        <w:t xml:space="preserve">        </w:t>
      </w:r>
      <w:r>
        <w:t xml:space="preserve">Содержание учебного материала   по </w:t>
      </w:r>
      <w:proofErr w:type="spellStart"/>
      <w:r>
        <w:t>кубановедению</w:t>
      </w:r>
      <w:proofErr w:type="spellEnd"/>
      <w:r>
        <w:t xml:space="preserve">, количество часов на изучение предмета </w:t>
      </w:r>
      <w:r>
        <w:t xml:space="preserve">-  68 </w:t>
      </w:r>
      <w:r>
        <w:t>часов</w:t>
      </w:r>
      <w:r>
        <w:t xml:space="preserve">, </w:t>
      </w:r>
      <w:r>
        <w:t>осуществляется в соответствии с ФГОС СОО по годам обуче</w:t>
      </w:r>
      <w:r>
        <w:t>ния.</w:t>
      </w:r>
      <w:r>
        <w:t xml:space="preserve"> </w:t>
      </w:r>
    </w:p>
    <w:p w:rsidR="00DF3282" w:rsidRDefault="00621316">
      <w:pPr>
        <w:ind w:left="156" w:right="4"/>
      </w:pPr>
      <w:r>
        <w:t xml:space="preserve">        </w:t>
      </w:r>
      <w:r>
        <w:t xml:space="preserve">Рабочая программа учителя обеспечена методическим и дидактическим материалом, ориентирована на достижение реального результата работы каждого обучающегося на уроках </w:t>
      </w:r>
      <w:proofErr w:type="spellStart"/>
      <w:r>
        <w:t>кубановедения</w:t>
      </w:r>
      <w:proofErr w:type="spellEnd"/>
      <w:r>
        <w:t xml:space="preserve">. </w:t>
      </w:r>
      <w:r>
        <w:t xml:space="preserve"> </w:t>
      </w:r>
    </w:p>
    <w:p w:rsidR="00DF3282" w:rsidRDefault="00621316">
      <w:pPr>
        <w:spacing w:after="0" w:line="323" w:lineRule="auto"/>
        <w:ind w:left="156" w:right="4"/>
      </w:pPr>
      <w:r>
        <w:t xml:space="preserve">        </w:t>
      </w:r>
      <w:r>
        <w:t xml:space="preserve">Рабочая программа составлена на уровень образования </w:t>
      </w:r>
      <w:r>
        <w:t xml:space="preserve">по предмету </w:t>
      </w:r>
      <w:proofErr w:type="spellStart"/>
      <w:r>
        <w:t>кубановедение</w:t>
      </w:r>
      <w:proofErr w:type="spellEnd"/>
      <w:r>
        <w:t xml:space="preserve">.  </w:t>
      </w:r>
      <w:r>
        <w:t>Срок её реализации составляет 2 года</w:t>
      </w:r>
      <w:r>
        <w:t xml:space="preserve">. </w:t>
      </w:r>
    </w:p>
    <w:p w:rsidR="00DF3282" w:rsidRDefault="00621316">
      <w:pPr>
        <w:spacing w:after="11"/>
        <w:ind w:left="156" w:right="4"/>
      </w:pPr>
      <w:r>
        <w:t xml:space="preserve">         Данная рабочая программа </w:t>
      </w:r>
      <w:r>
        <w:t xml:space="preserve">по </w:t>
      </w:r>
      <w:proofErr w:type="spellStart"/>
      <w:r>
        <w:t>кубановедению</w:t>
      </w:r>
      <w:proofErr w:type="spellEnd"/>
      <w:r>
        <w:t xml:space="preserve"> </w:t>
      </w:r>
      <w:r>
        <w:t xml:space="preserve">соответствует предъявляемым требованиям и рекомендована к её использованию на уровне </w:t>
      </w:r>
      <w:bookmarkStart w:id="0" w:name="_GoBack"/>
      <w:bookmarkEnd w:id="0"/>
      <w:r>
        <w:rPr>
          <w:color w:val="2F2F2F"/>
        </w:rPr>
        <w:t>среднего</w:t>
      </w:r>
      <w:r>
        <w:rPr>
          <w:color w:val="2F2F2F"/>
        </w:rPr>
        <w:t xml:space="preserve"> </w:t>
      </w:r>
      <w:r>
        <w:rPr>
          <w:color w:val="2F2F2F"/>
        </w:rPr>
        <w:t>общего</w:t>
      </w:r>
      <w:r>
        <w:rPr>
          <w:color w:val="2F2F2F"/>
        </w:rPr>
        <w:t xml:space="preserve"> </w:t>
      </w:r>
      <w:r>
        <w:rPr>
          <w:color w:val="2F2F2F"/>
        </w:rPr>
        <w:t>образования</w:t>
      </w:r>
      <w:r>
        <w:t xml:space="preserve">. </w:t>
      </w:r>
    </w:p>
    <w:p w:rsidR="00DF3282" w:rsidRDefault="00621316">
      <w:pPr>
        <w:spacing w:after="177" w:line="259" w:lineRule="auto"/>
        <w:ind w:left="142" w:firstLine="0"/>
        <w:jc w:val="left"/>
      </w:pPr>
      <w:r>
        <w:rPr>
          <w:sz w:val="22"/>
        </w:rPr>
        <w:t xml:space="preserve"> </w:t>
      </w:r>
    </w:p>
    <w:p w:rsidR="00DF3282" w:rsidRDefault="00621316">
      <w:pPr>
        <w:spacing w:after="175" w:line="259" w:lineRule="auto"/>
        <w:ind w:left="142" w:firstLine="0"/>
        <w:jc w:val="left"/>
      </w:pPr>
      <w:r>
        <w:rPr>
          <w:sz w:val="22"/>
        </w:rPr>
        <w:t xml:space="preserve"> </w:t>
      </w:r>
    </w:p>
    <w:p w:rsidR="00DF3282" w:rsidRDefault="00621316">
      <w:pPr>
        <w:spacing w:after="0" w:line="259" w:lineRule="auto"/>
        <w:ind w:left="142" w:firstLine="0"/>
        <w:jc w:val="left"/>
      </w:pPr>
      <w:r>
        <w:rPr>
          <w:sz w:val="22"/>
        </w:rPr>
        <w:t xml:space="preserve"> </w:t>
      </w:r>
    </w:p>
    <w:sectPr w:rsidR="00DF3282">
      <w:pgSz w:w="11906" w:h="16838"/>
      <w:pgMar w:top="1192" w:right="843" w:bottom="1665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0ED"/>
    <w:multiLevelType w:val="hybridMultilevel"/>
    <w:tmpl w:val="117658A8"/>
    <w:lvl w:ilvl="0" w:tplc="982E9A74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34FBB2">
      <w:start w:val="1"/>
      <w:numFmt w:val="bullet"/>
      <w:lvlText w:val="o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4C936">
      <w:start w:val="1"/>
      <w:numFmt w:val="bullet"/>
      <w:lvlText w:val="▪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A51DE">
      <w:start w:val="1"/>
      <w:numFmt w:val="bullet"/>
      <w:lvlText w:val="•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96901A">
      <w:start w:val="1"/>
      <w:numFmt w:val="bullet"/>
      <w:lvlText w:val="o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45E3C">
      <w:start w:val="1"/>
      <w:numFmt w:val="bullet"/>
      <w:lvlText w:val="▪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059E6">
      <w:start w:val="1"/>
      <w:numFmt w:val="bullet"/>
      <w:lvlText w:val="•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C0910">
      <w:start w:val="1"/>
      <w:numFmt w:val="bullet"/>
      <w:lvlText w:val="o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5A044E">
      <w:start w:val="1"/>
      <w:numFmt w:val="bullet"/>
      <w:lvlText w:val="▪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0B5655"/>
    <w:multiLevelType w:val="hybridMultilevel"/>
    <w:tmpl w:val="AAECCBC2"/>
    <w:lvl w:ilvl="0" w:tplc="8D9E6366">
      <w:start w:val="1"/>
      <w:numFmt w:val="decimal"/>
      <w:lvlText w:val="%1)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605EBA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0098A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ACDE8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4850A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E2D80A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2067EA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4182E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A0946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82"/>
    <w:rsid w:val="00621316"/>
    <w:rsid w:val="00D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F2F9"/>
  <w15:docId w15:val="{3305C535-2FB5-4462-8501-8AC72892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0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metod1</cp:lastModifiedBy>
  <cp:revision>2</cp:revision>
  <dcterms:created xsi:type="dcterms:W3CDTF">2020-12-10T10:41:00Z</dcterms:created>
  <dcterms:modified xsi:type="dcterms:W3CDTF">2020-12-10T10:41:00Z</dcterms:modified>
</cp:coreProperties>
</file>